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632"/>
        <w:jc w:val="both"/>
        <w:rPr>
          <w:rFonts w:ascii="Courier New" w:cs="Courier New" w:eastAsia="Courier New" w:hAnsi="Courier New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PORTARIA Nº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207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61" w:lineRule="auto"/>
        <w:ind w:left="341" w:right="278" w:firstLine="14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DIRETORA-PRESIDENTE DO INSTITUTO DE PREVIDÊNCIA MUNICIPAL DE POUSO ALEGRE – IPREM, no uso de suas atribuições legais e de conformidade com o Art. 73, inciso VIII e IX da Lei 4643/07;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" w:line="259" w:lineRule="auto"/>
        <w:ind w:left="1751" w:right="2783" w:firstLine="1751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E S O L V 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" w:line="259" w:lineRule="auto"/>
        <w:ind w:left="341" w:right="359" w:firstLine="16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1º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Nomear, para compor a Comissão Eleitoral responsável pela eleição de representantes inativos (aposentados) que comporão os Conselhos Deliberativo e Fiscal do IPREM no biênio 2023/2025, conforme disposto nos arts 65, § 1º, e 67, § 1º, da Lei Municipal nº 4.643/2007, as seguintes servidoras:</w:t>
      </w:r>
    </w:p>
    <w:p w:rsidR="00000000" w:rsidDel="00000000" w:rsidP="00000000" w:rsidRDefault="00000000" w:rsidRPr="00000000" w14:paraId="00000005">
      <w:pPr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firstLine="19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   Presidente: Carolina Juliana de Almeida;</w:t>
      </w:r>
    </w:p>
    <w:p w:rsidR="00000000" w:rsidDel="00000000" w:rsidP="00000000" w:rsidRDefault="00000000" w:rsidRPr="00000000" w14:paraId="00000007">
      <w:pPr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  Secretária: Maria Fernanda da Cruz Faria;</w:t>
      </w:r>
    </w:p>
    <w:p w:rsidR="00000000" w:rsidDel="00000000" w:rsidP="00000000" w:rsidRDefault="00000000" w:rsidRPr="00000000" w14:paraId="00000008">
      <w:pPr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III Membro: Juliana Máris Graciano Parreira</w:t>
      </w:r>
    </w:p>
    <w:p w:rsidR="00000000" w:rsidDel="00000000" w:rsidP="00000000" w:rsidRDefault="00000000" w:rsidRPr="00000000" w14:paraId="00000009">
      <w:pPr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Art.  2º.  Compete à Comissão Eleitoral praticar todos os atos pertinentes ao processo eleitoral, garantindo a lisura do procedimento.</w:t>
      </w:r>
    </w:p>
    <w:p w:rsidR="00000000" w:rsidDel="00000000" w:rsidP="00000000" w:rsidRDefault="00000000" w:rsidRPr="00000000" w14:paraId="0000000A">
      <w:pPr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Art.  3º.  Revogadas as disposições em contrário, esta portaria entra em vigor na data de sua publicação.</w:t>
      </w:r>
    </w:p>
    <w:p w:rsidR="00000000" w:rsidDel="00000000" w:rsidP="00000000" w:rsidRDefault="00000000" w:rsidRPr="00000000" w14:paraId="0000000B">
      <w:pPr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firstLine="21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firstLine="21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Registre-se e Publique-se.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-7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Pouso Alegre, 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2022.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-7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33" w:line="259" w:lineRule="auto"/>
        <w:ind w:left="0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Fátima Aparecida Belani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81" w:line="259" w:lineRule="auto"/>
        <w:ind w:left="1925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DIRETORA-PRESIDENTE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81" w:line="259" w:lineRule="auto"/>
        <w:ind w:left="1925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81" w:line="259" w:lineRule="auto"/>
        <w:ind w:left="1925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81" w:line="259" w:lineRule="auto"/>
        <w:ind w:left="1925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Daniel Ribeiro Vieira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Diretor de Administração Interino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-224152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751" w:right="19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751" w:right="19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751" w:right="19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9"/>
    <w:qFormat w:val="1"/>
    <w:pPr>
      <w:spacing w:before="1"/>
      <w:ind w:left="1751" w:right="1944"/>
      <w:jc w:val="center"/>
      <w:outlineLvl w:val="0"/>
    </w:pPr>
    <w:rPr>
      <w:b w:val="1"/>
      <w:bCs w:val="1"/>
      <w:sz w:val="24"/>
      <w:szCs w:val="24"/>
    </w:rPr>
  </w:style>
  <w:style w:type="character" w:styleId="3" w:default="1">
    <w:name w:val="Default Paragraph Font"/>
    <w:uiPriority w:val="1"/>
    <w:semiHidden w:val="1"/>
    <w:unhideWhenUsed w:val="1"/>
    <w:qFormat w:val="1"/>
  </w:style>
  <w:style w:type="table" w:styleId="4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Body Text"/>
    <w:basedOn w:val="1"/>
    <w:uiPriority w:val="1"/>
    <w:qFormat w:val="1"/>
    <w:rPr>
      <w:sz w:val="24"/>
      <w:szCs w:val="24"/>
    </w:rPr>
  </w:style>
  <w:style w:type="paragraph" w:styleId="6">
    <w:name w:val="Plain Text"/>
    <w:basedOn w:val="7"/>
    <w:uiPriority w:val="0"/>
    <w:qFormat w:val="1"/>
    <w:pPr>
      <w:pBdr>
        <w:top w:color="000000" w:space="0" w:sz="2" w:val="single"/>
        <w:left w:color="000000" w:space="4" w:sz="2" w:val="single"/>
        <w:bottom w:color="000000" w:space="31" w:sz="2" w:val="single"/>
        <w:right w:color="000000" w:space="4" w:sz="2" w:val="single"/>
      </w:pBdr>
      <w:jc w:val="both"/>
    </w:pPr>
    <w:rPr>
      <w:sz w:val="24"/>
      <w:szCs w:val="24"/>
      <w:lang w:val="zh-CN"/>
    </w:rPr>
  </w:style>
  <w:style w:type="paragraph" w:styleId="7" w:customStyle="1">
    <w:name w:val="WW-Texto simples"/>
    <w:basedOn w:val="1"/>
    <w:uiPriority w:val="0"/>
    <w:qFormat w:val="1"/>
    <w:rPr>
      <w:rFonts w:ascii="Courier New" w:hAnsi="Courier New"/>
    </w:rPr>
  </w:style>
  <w:style w:type="paragraph" w:styleId="8">
    <w:name w:val="header"/>
    <w:basedOn w:val="1"/>
    <w:link w:val="10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1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10" w:customStyle="1">
    <w:name w:val="Cabeçalho Char"/>
    <w:basedOn w:val="3"/>
    <w:link w:val="8"/>
    <w:uiPriority w:val="99"/>
    <w:qFormat w:val="1"/>
  </w:style>
  <w:style w:type="character" w:styleId="11" w:customStyle="1">
    <w:name w:val="Rodapé Char"/>
    <w:basedOn w:val="3"/>
    <w:link w:val="9"/>
    <w:uiPriority w:val="99"/>
    <w:qFormat w:val="1"/>
  </w:style>
  <w:style w:type="paragraph" w:styleId="12">
    <w:name w:val="List Paragraph"/>
    <w:basedOn w:val="1"/>
    <w:uiPriority w:val="34"/>
    <w:qFormat w:val="1"/>
    <w:pPr>
      <w:suppressAutoHyphens w:val="0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gSZOr5rr/zxZM0z2r7cKhD8aw==">AMUW2mUdogfioMY/XHiQk92MB2dDhbU1G77FH01PgWEm4Vgjm6VolbeCLEEFyY9GyYwqITPH+YxDfwDgAmmBckv/JU6SX3WLFv5NLgn06NMPEq0Zy2IcRDDNxc8sUPw0XeDrYxukwd5X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026C7D5443AD4F80B0F86E0398782B33</vt:lpwstr>
  </property>
</Properties>
</file>